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к Порядку опубликования  ежеквартальных   сведений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о численности муниципальных служащих, работников 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администрации МО </w:t>
      </w:r>
      <w:r>
        <w:rPr>
          <w:sz w:val="28"/>
          <w:szCs w:val="28"/>
          <w:lang w:val="ru-RU"/>
        </w:rPr>
        <w:t>«Сельское поселение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Золотухинский сельсовет Ахтубинского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>муниципального района Астраханской области»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и фактических затрат на их денежное содержание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Сведения о численности муниципальных служащих, работников администрации МО </w:t>
      </w:r>
      <w:r>
        <w:rPr>
          <w:b/>
          <w:sz w:val="28"/>
          <w:szCs w:val="28"/>
          <w:lang w:val="ru-RU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b/>
          <w:sz w:val="28"/>
          <w:szCs w:val="28"/>
        </w:rPr>
        <w:t xml:space="preserve"> и фактических затрат на их  денежное содержание    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отчетный период  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/>
        <w:t xml:space="preserve">   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за отчетный период, чел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содержание работников за отчетный период, тыс.руб.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органа местного самоуправления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ahoma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     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129,3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 муниципального образования «Золотухинский сельсовет»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eastAsia="Calibri" w:cs="Tahoma"/>
                <w:color w:val="auto"/>
                <w:kern w:val="0"/>
                <w:sz w:val="28"/>
                <w:szCs w:val="28"/>
                <w:lang w:val="ru-RU" w:eastAsia="en-US" w:bidi="ar-SA"/>
              </w:rPr>
              <w:t>310,3</w:t>
            </w:r>
          </w:p>
        </w:tc>
      </w:tr>
    </w:tbl>
    <w:p>
      <w:pPr>
        <w:pStyle w:val="Normal"/>
        <w:rPr/>
      </w:pPr>
      <w:r>
        <w:rPr/>
        <w:t xml:space="preserve">                             </w:t>
      </w:r>
    </w:p>
    <w:p>
      <w:pPr>
        <w:pStyle w:val="NoSpacing"/>
        <w:rPr/>
      </w:pPr>
      <w:r>
        <w:rPr/>
        <w:t xml:space="preserve">     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LibreOffice/6.4.5.2$Windows_x86 LibreOffice_project/a726b36747cf2001e06b58ad5db1aa3a9a1872d6</Application>
  <Pages>1</Pages>
  <Words>91</Words>
  <Characters>733</Characters>
  <CharactersWithSpaces>1349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2017-09-29T11:20:00Z</dcterms:created>
  <dc:creator>1</dc:creator>
  <dc:description/>
  <dc:language>ru-RU</dc:language>
  <cp:lastModifiedBy/>
  <cp:lastPrinted>2017-10-02T04:41:00Z</cp:lastPrinted>
  <dcterms:modified xsi:type="dcterms:W3CDTF">2025-06-06T12:52:48Z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